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C7" w:rsidRPr="00ED4D1C" w:rsidRDefault="007269C7" w:rsidP="00ED4D1C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shd w:val="clear" w:color="auto" w:fill="F2F2F2"/>
        </w:rPr>
      </w:pPr>
      <w:r w:rsidRPr="00ED4D1C">
        <w:rPr>
          <w:rFonts w:ascii="Times New Roman" w:hAnsi="Times New Roman" w:cs="Times New Roman"/>
          <w:b/>
          <w:bCs/>
          <w:sz w:val="28"/>
          <w:szCs w:val="28"/>
          <w:shd w:val="clear" w:color="auto" w:fill="F2F2F2"/>
        </w:rPr>
        <w:t xml:space="preserve">7.  </w:t>
      </w:r>
      <w:r w:rsidR="00986403" w:rsidRPr="00ED4D1C">
        <w:rPr>
          <w:rFonts w:ascii="Times New Roman" w:hAnsi="Times New Roman" w:cs="Times New Roman"/>
          <w:b/>
          <w:bCs/>
          <w:sz w:val="28"/>
          <w:szCs w:val="28"/>
          <w:shd w:val="clear" w:color="auto" w:fill="F2F2F2"/>
        </w:rPr>
        <w:t>О правилах подготовки к диагности</w:t>
      </w:r>
      <w:r w:rsidRPr="00ED4D1C">
        <w:rPr>
          <w:rFonts w:ascii="Times New Roman" w:hAnsi="Times New Roman" w:cs="Times New Roman"/>
          <w:b/>
          <w:bCs/>
          <w:sz w:val="28"/>
          <w:szCs w:val="28"/>
          <w:shd w:val="clear" w:color="auto" w:fill="F2F2F2"/>
        </w:rPr>
        <w:t>ческим исследованиям</w:t>
      </w:r>
    </w:p>
    <w:p w:rsidR="003859DC" w:rsidRPr="00ED4D1C" w:rsidRDefault="003859DC" w:rsidP="00ED4D1C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ИССЛЕДОВАНИЯМ</w:t>
      </w:r>
    </w:p>
    <w:p w:rsidR="005026F0" w:rsidRPr="00ED4D1C" w:rsidRDefault="005026F0" w:rsidP="00ED4D1C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9DC" w:rsidRPr="00ED4D1C" w:rsidRDefault="003859DC" w:rsidP="00ED4D1C">
      <w:pPr>
        <w:pStyle w:val="a3"/>
        <w:shd w:val="clear" w:color="auto" w:fill="FAFCFE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4D1C">
        <w:rPr>
          <w:rStyle w:val="a4"/>
          <w:sz w:val="28"/>
          <w:szCs w:val="28"/>
        </w:rPr>
        <w:t>Для наиболее точного диагностирования заболеваний недостаточно самого современного лабораторного оборудования. Точность результатов зависит не только от используемых реактивов и аппаратуры, но и от времени и правильности сбора исследуемого материала. При несоблюдении основных правил подготовки к анализам их результаты могут быть значительно искажены.</w:t>
      </w:r>
    </w:p>
    <w:p w:rsidR="003859DC" w:rsidRPr="00ED4D1C" w:rsidRDefault="003859DC" w:rsidP="00ED4D1C">
      <w:pPr>
        <w:pStyle w:val="a3"/>
        <w:shd w:val="clear" w:color="auto" w:fill="FAFCFE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4D1C">
        <w:rPr>
          <w:b/>
          <w:bCs/>
          <w:sz w:val="28"/>
          <w:szCs w:val="28"/>
        </w:rPr>
        <w:t>АНАЛИЗ КРОВИ</w:t>
      </w:r>
    </w:p>
    <w:p w:rsidR="003859DC" w:rsidRPr="00ED4D1C" w:rsidRDefault="003859DC" w:rsidP="00ED4D1C">
      <w:pPr>
        <w:pStyle w:val="a3"/>
        <w:shd w:val="clear" w:color="auto" w:fill="FAFCF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D4D1C">
        <w:rPr>
          <w:sz w:val="28"/>
          <w:szCs w:val="28"/>
        </w:rPr>
        <w:t>Для исследования крови более всего подходят утренние часы.</w:t>
      </w:r>
    </w:p>
    <w:p w:rsidR="003859DC" w:rsidRPr="00ED4D1C" w:rsidRDefault="003859DC" w:rsidP="00ED4D1C">
      <w:pPr>
        <w:pStyle w:val="a3"/>
        <w:shd w:val="clear" w:color="auto" w:fill="FAFCF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4D1C">
        <w:rPr>
          <w:sz w:val="28"/>
          <w:szCs w:val="28"/>
        </w:rPr>
        <w:t>Для большинства исследований кровь берется строго натощак. Кофе, чай и сок — это тоже еда. Можно пить воду.</w:t>
      </w:r>
    </w:p>
    <w:p w:rsidR="003859DC" w:rsidRPr="00ED4D1C" w:rsidRDefault="003859DC" w:rsidP="00ED4D1C">
      <w:pPr>
        <w:pStyle w:val="a3"/>
        <w:shd w:val="clear" w:color="auto" w:fill="FAFCF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D4D1C">
        <w:rPr>
          <w:sz w:val="28"/>
          <w:szCs w:val="28"/>
        </w:rPr>
        <w:t>Рекомендуются следующие промежутки времени после последнего приема пищи:</w:t>
      </w:r>
    </w:p>
    <w:p w:rsidR="003859DC" w:rsidRPr="00ED4D1C" w:rsidRDefault="003859DC" w:rsidP="00ED4D1C">
      <w:pPr>
        <w:pStyle w:val="a3"/>
        <w:numPr>
          <w:ilvl w:val="0"/>
          <w:numId w:val="15"/>
        </w:numPr>
        <w:shd w:val="clear" w:color="auto" w:fill="FAFCF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4D1C">
        <w:rPr>
          <w:sz w:val="28"/>
          <w:szCs w:val="28"/>
        </w:rPr>
        <w:t>Для общего анализа крови – не менее 3-х часов.</w:t>
      </w:r>
    </w:p>
    <w:p w:rsidR="003859DC" w:rsidRPr="00ED4D1C" w:rsidRDefault="003859DC" w:rsidP="00ED4D1C">
      <w:pPr>
        <w:pStyle w:val="a3"/>
        <w:numPr>
          <w:ilvl w:val="0"/>
          <w:numId w:val="15"/>
        </w:numPr>
        <w:shd w:val="clear" w:color="auto" w:fill="FAFCF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4D1C">
        <w:rPr>
          <w:sz w:val="28"/>
          <w:szCs w:val="28"/>
        </w:rPr>
        <w:t>Для биохимического анализа крови - желательно не есть 12-14 часов (но не менее 8 часов).</w:t>
      </w:r>
    </w:p>
    <w:p w:rsidR="003859DC" w:rsidRPr="00ED4D1C" w:rsidRDefault="003859DC" w:rsidP="00ED4D1C">
      <w:pPr>
        <w:pStyle w:val="a3"/>
        <w:numPr>
          <w:ilvl w:val="0"/>
          <w:numId w:val="15"/>
        </w:numPr>
        <w:shd w:val="clear" w:color="auto" w:fill="FAFCF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4D1C">
        <w:rPr>
          <w:sz w:val="28"/>
          <w:szCs w:val="28"/>
        </w:rPr>
        <w:t>За 2 дня до обследования необходимо отказаться от алкоголя, жирной и жареной пищи.</w:t>
      </w:r>
    </w:p>
    <w:p w:rsidR="003859DC" w:rsidRPr="00ED4D1C" w:rsidRDefault="003859DC" w:rsidP="00ED4D1C">
      <w:pPr>
        <w:pStyle w:val="a3"/>
        <w:numPr>
          <w:ilvl w:val="0"/>
          <w:numId w:val="15"/>
        </w:numPr>
        <w:shd w:val="clear" w:color="auto" w:fill="FAFCF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4D1C">
        <w:rPr>
          <w:sz w:val="28"/>
          <w:szCs w:val="28"/>
        </w:rPr>
        <w:t>За 1-2 часа до забора крови не курить.</w:t>
      </w:r>
    </w:p>
    <w:p w:rsidR="003859DC" w:rsidRPr="00ED4D1C" w:rsidRDefault="003859DC" w:rsidP="00ED4D1C">
      <w:pPr>
        <w:pStyle w:val="a3"/>
        <w:shd w:val="clear" w:color="auto" w:fill="FAFCF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D4D1C">
        <w:rPr>
          <w:sz w:val="28"/>
          <w:szCs w:val="28"/>
        </w:rPr>
        <w:t>Перед исследованием крови следует максимально снизить физические нагрузки. Исключить бег, подъем по лестнице. Избегать эмоционального возбуждения. Минут 10-15 нужно отдохнуть, расслабиться и успокоиться.</w:t>
      </w:r>
    </w:p>
    <w:p w:rsidR="00ED1ED4" w:rsidRPr="00ED4D1C" w:rsidRDefault="003859DC" w:rsidP="00ED4D1C">
      <w:pPr>
        <w:pStyle w:val="a3"/>
        <w:shd w:val="clear" w:color="auto" w:fill="FAFCF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D4D1C">
        <w:rPr>
          <w:sz w:val="28"/>
          <w:szCs w:val="28"/>
        </w:rPr>
        <w:t>Нельзя сдавать кровь сразу после физиотерапевтических процедур, ультразвукового и рентгенологического исследования, массажа и рефлексотерапии.</w:t>
      </w:r>
    </w:p>
    <w:p w:rsidR="003859DC" w:rsidRPr="00ED4D1C" w:rsidRDefault="003859DC" w:rsidP="00ED4D1C">
      <w:pPr>
        <w:pStyle w:val="a3"/>
        <w:shd w:val="clear" w:color="auto" w:fill="FAFCF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D4D1C">
        <w:rPr>
          <w:sz w:val="28"/>
          <w:szCs w:val="28"/>
        </w:rPr>
        <w:t>Перед сдачей крови нужно исключить перепады температур, то есть баню и сауну.</w:t>
      </w:r>
    </w:p>
    <w:p w:rsidR="003859DC" w:rsidRPr="00ED4D1C" w:rsidRDefault="003859DC" w:rsidP="00ED4D1C">
      <w:pPr>
        <w:pStyle w:val="a3"/>
        <w:shd w:val="clear" w:color="auto" w:fill="FAFCF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D4D1C">
        <w:rPr>
          <w:sz w:val="28"/>
          <w:szCs w:val="28"/>
        </w:rPr>
        <w:lastRenderedPageBreak/>
        <w:t>Перед гормональным исследованием крови у женщин репродуктивного возраста следует придерживаться рекомендаций лечащего врача о дне менструального цикла, в который необходимо сдать кровь, так как на результат анализа влияют физиологические факторы фазы менструального цикла.</w:t>
      </w:r>
    </w:p>
    <w:p w:rsidR="003859DC" w:rsidRPr="00ED4D1C" w:rsidRDefault="003859DC" w:rsidP="00ED4D1C">
      <w:pPr>
        <w:pStyle w:val="a3"/>
        <w:shd w:val="clear" w:color="auto" w:fill="FAFCF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D4D1C">
        <w:rPr>
          <w:sz w:val="28"/>
          <w:szCs w:val="28"/>
        </w:rPr>
        <w:t>Перед сдачей крови необходимо успокоиться, чтобы избежать немотивированного выброса в кровь гормонов и увеличение их показателя.</w:t>
      </w:r>
    </w:p>
    <w:p w:rsidR="003859DC" w:rsidRPr="00ED4D1C" w:rsidRDefault="003859DC" w:rsidP="00ED4D1C">
      <w:pPr>
        <w:pStyle w:val="a3"/>
        <w:shd w:val="clear" w:color="auto" w:fill="FAFCF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4D1C">
        <w:rPr>
          <w:sz w:val="28"/>
          <w:szCs w:val="28"/>
        </w:rPr>
        <w:t>Для сдачи крови на вирусные гепатиты желательно за 2 дня до исследования исключить из рациона цитрусовые, оранжевые фрукты и овощи.</w:t>
      </w:r>
    </w:p>
    <w:p w:rsidR="005026F0" w:rsidRPr="00ED4D1C" w:rsidRDefault="003859DC" w:rsidP="00ED4D1C">
      <w:pPr>
        <w:pStyle w:val="a3"/>
        <w:shd w:val="clear" w:color="auto" w:fill="FAFCF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4D1C">
        <w:rPr>
          <w:sz w:val="28"/>
          <w:szCs w:val="28"/>
        </w:rPr>
        <w:t>Для правильной оценки и сравнения результатов ваших лабораторных исследований рекомендуется проводить их в одной и той же лаборатории, так как в разных лабораториях могут применяться разные методы исследования и единицы измерения показателей.</w:t>
      </w:r>
    </w:p>
    <w:p w:rsidR="005026F0" w:rsidRPr="00ED4D1C" w:rsidRDefault="005026F0" w:rsidP="00ED4D1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D4D1C">
        <w:rPr>
          <w:rFonts w:ascii="Times New Roman" w:eastAsia="Calibri" w:hAnsi="Times New Roman" w:cs="Times New Roman"/>
          <w:b/>
          <w:sz w:val="28"/>
          <w:szCs w:val="28"/>
          <w:u w:val="single"/>
        </w:rPr>
        <w:t>ВЗЯТИЕ КРОВИ ДЛЯ ПРОВЕДЕНИЯ ГЕМАТОЛОГИЧЕСКИХ                  (ОБЩИЙ АНАЛИЗ КРОВИ), БИОХИМИЧЕСКИХ, ГОРМОНАЛЬНЫХ, КОАГУЛОЛОГИЧЕСКИХ И ИММУНОЛОГИЧЕСКИХ ИССЛЕДОВАНИЙ.</w:t>
      </w:r>
    </w:p>
    <w:p w:rsidR="005026F0" w:rsidRPr="00ED4D1C" w:rsidRDefault="005026F0" w:rsidP="00ED4D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D1C">
        <w:rPr>
          <w:rFonts w:ascii="Times New Roman" w:eastAsia="Calibri" w:hAnsi="Times New Roman" w:cs="Times New Roman"/>
          <w:sz w:val="28"/>
          <w:szCs w:val="28"/>
        </w:rPr>
        <w:t>Пациенту необходимо исключить:</w:t>
      </w:r>
    </w:p>
    <w:p w:rsidR="005026F0" w:rsidRPr="00ED4D1C" w:rsidRDefault="005026F0" w:rsidP="00ED4D1C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D1C">
        <w:rPr>
          <w:rFonts w:ascii="Times New Roman" w:eastAsia="Calibri" w:hAnsi="Times New Roman" w:cs="Times New Roman"/>
          <w:sz w:val="28"/>
          <w:szCs w:val="28"/>
        </w:rPr>
        <w:t xml:space="preserve">прием алкоголя и лекарственных препаратов накануне дня взятия крови; </w:t>
      </w:r>
    </w:p>
    <w:p w:rsidR="005026F0" w:rsidRPr="00ED4D1C" w:rsidRDefault="005026F0" w:rsidP="00ED4D1C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D1C">
        <w:rPr>
          <w:rFonts w:ascii="Times New Roman" w:eastAsia="Calibri" w:hAnsi="Times New Roman" w:cs="Times New Roman"/>
          <w:sz w:val="28"/>
          <w:szCs w:val="28"/>
        </w:rPr>
        <w:t xml:space="preserve">прием алкоголя, лекарственных препаратов, курение, физические нагрузки непосредственно перед взятием крови. </w:t>
      </w:r>
    </w:p>
    <w:p w:rsidR="005026F0" w:rsidRPr="00ED4D1C" w:rsidRDefault="005026F0" w:rsidP="00ED4D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D1C">
        <w:rPr>
          <w:rFonts w:ascii="Times New Roman" w:eastAsia="Calibri" w:hAnsi="Times New Roman" w:cs="Times New Roman"/>
          <w:sz w:val="28"/>
          <w:szCs w:val="28"/>
        </w:rPr>
        <w:t>Если лекарственные препараты не могут быть отменены, необходимо указать их прием в бланке направления.</w:t>
      </w:r>
    </w:p>
    <w:p w:rsidR="00ED4D1C" w:rsidRPr="00ED4D1C" w:rsidRDefault="005026F0" w:rsidP="00ED4D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D1C">
        <w:rPr>
          <w:rFonts w:ascii="Times New Roman" w:eastAsia="Calibri" w:hAnsi="Times New Roman" w:cs="Times New Roman"/>
          <w:sz w:val="28"/>
          <w:szCs w:val="28"/>
        </w:rPr>
        <w:t>Взятие крови для проведения плановых лабораторных исследований производится утром (с 8.00 до 10.00) строго натощак, закрытыми системами взятия крови (</w:t>
      </w:r>
      <w:proofErr w:type="spellStart"/>
      <w:r w:rsidRPr="00ED4D1C">
        <w:rPr>
          <w:rFonts w:ascii="Times New Roman" w:eastAsia="Calibri" w:hAnsi="Times New Roman" w:cs="Times New Roman"/>
          <w:sz w:val="28"/>
          <w:szCs w:val="28"/>
        </w:rPr>
        <w:t>вакутейнерами</w:t>
      </w:r>
      <w:proofErr w:type="spellEnd"/>
      <w:r w:rsidRPr="00ED4D1C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F16936" w:rsidRPr="00ED4D1C" w:rsidRDefault="00F16936" w:rsidP="00ED4D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D4D1C">
        <w:rPr>
          <w:rFonts w:ascii="Times New Roman" w:eastAsia="Calibri" w:hAnsi="Times New Roman" w:cs="Times New Roman"/>
          <w:b/>
          <w:sz w:val="28"/>
          <w:szCs w:val="28"/>
          <w:u w:val="single"/>
        </w:rPr>
        <w:t>БИОХИМИЧЕСКИЙ АНАЛИЗ КРОВИ</w:t>
      </w:r>
    </w:p>
    <w:p w:rsidR="00F16936" w:rsidRPr="00ED4D1C" w:rsidRDefault="00F16936" w:rsidP="00ED4D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Креатинин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мочевина, мочевая кислота, калий, натрий, общий белок, альбумин, общий холе-стерин, фракции холестерина, триглицериды, глюкоза,</w:t>
      </w:r>
      <w:r w:rsid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и прямой билирубин, пече</w:t>
      </w:r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ночные ферменты (щелочная </w:t>
      </w:r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фосфатаза, </w:t>
      </w:r>
      <w:proofErr w:type="gram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γ-</w:t>
      </w:r>
      <w:proofErr w:type="spellStart"/>
      <w:proofErr w:type="gram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ГТ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АсАТ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</w:t>
      </w:r>
      <w:r w:rsid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эстераза</w:t>
      </w:r>
      <w:proofErr w:type="spellEnd"/>
      <w:r w:rsid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ЛДГ</w:t>
      </w:r>
      <w:proofErr w:type="spellEnd"/>
      <w:r w:rsid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КФК</w:t>
      </w:r>
      <w:proofErr w:type="spellEnd"/>
      <w:r w:rsid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каль</w:t>
      </w:r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ций, фосфор, магний, железо, 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ОЖСС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трансферрин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ферритин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витамин 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В12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фолиевая кислота, С-реактивный белок, 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гомоцистеин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гликированный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гемоглобин (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HbA1С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F16936" w:rsidRPr="00ED4D1C" w:rsidRDefault="00F16936" w:rsidP="00ED4D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Сдается кровь из вены натощак.</w:t>
      </w:r>
    </w:p>
    <w:p w:rsidR="00F16936" w:rsidRPr="00ED4D1C" w:rsidRDefault="00F16936" w:rsidP="00ED4D1C">
      <w:pPr>
        <w:spacing w:after="15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D4D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ИММУНОЛОГИЧЕСКИЕ АНАЛИЗЫ КРОВИ</w:t>
      </w:r>
    </w:p>
    <w:p w:rsidR="00F16936" w:rsidRPr="00ED4D1C" w:rsidRDefault="00F16936" w:rsidP="00ED4D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Иммуноглобулины: 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IgA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IgM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IgG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комплемент, 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криоглобулины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антитела к цитоплазме нейтрофилов (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ANCA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IgM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IgG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ревматоидный фактор, антитела к 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нативной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денатуриро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-ванной</w:t>
      </w:r>
      <w:proofErr w:type="gram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ДНК, антинуклеарный фактор, антитела к 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кардиолипину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IgM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IgG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антитела к 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бета2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-гликопротеину-I (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IgM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IgG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др. </w:t>
      </w:r>
    </w:p>
    <w:p w:rsidR="00F16936" w:rsidRPr="00ED4D1C" w:rsidRDefault="00F16936" w:rsidP="00ED4D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Сдается кровь из вены; для некоторых анализов необходимо, чтобы от последнего приема пищи прошло не менее 8 часов.</w:t>
      </w:r>
    </w:p>
    <w:p w:rsidR="00F16936" w:rsidRPr="00ED4D1C" w:rsidRDefault="00F16936" w:rsidP="00ED4D1C">
      <w:pPr>
        <w:spacing w:after="15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D4D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КОАГУЛОГИЧЕСКИЙ АНАЛИЗ КРОВИ</w:t>
      </w:r>
    </w:p>
    <w:p w:rsidR="00F16936" w:rsidRPr="00ED4D1C" w:rsidRDefault="00F16936" w:rsidP="00ED4D1C">
      <w:pPr>
        <w:spacing w:after="15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D4D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(ИССЛЕДОВАНИЕ СВЕРТЫВАЮЩЕЙ СИСТЕМЫ)</w:t>
      </w:r>
    </w:p>
    <w:p w:rsidR="00F16936" w:rsidRPr="00ED4D1C" w:rsidRDefault="00F16936" w:rsidP="00ED4D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Протромбин по 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Квику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международное нормализованное отношение (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INR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активированное частичное 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тромбопластиновое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время, 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тромбиновое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время, фибриноген плазмы, антитромбин III, растворимые комплексы </w:t>
      </w:r>
      <w:proofErr w:type="gram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фибрин-мономера</w:t>
      </w:r>
      <w:proofErr w:type="gram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, D-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димер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(продукт деградации фибрина), Активированный протеин-С, волчаночный антикоагулянт.</w:t>
      </w:r>
    </w:p>
    <w:p w:rsidR="00F16936" w:rsidRPr="00ED4D1C" w:rsidRDefault="00F16936" w:rsidP="00ED4D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Сдается кровь из вены натощак.</w:t>
      </w:r>
    </w:p>
    <w:p w:rsidR="00F16936" w:rsidRPr="00ED4D1C" w:rsidRDefault="00F16936" w:rsidP="00ED4D1C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D4D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АНАЛИЗ КРОВИ НА ГОРМОНЫ</w:t>
      </w:r>
    </w:p>
    <w:p w:rsidR="00F16936" w:rsidRPr="00ED4D1C" w:rsidRDefault="00F16936" w:rsidP="00ED4D1C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Трийодтиронин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Т3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тироксин (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spellEnd"/>
      <w:proofErr w:type="gram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тиреотропный гормон (ТТГ), паратиреоидный гормон (ПТГ), альдостерон, активность ренина плазмы, пролактин и др.</w:t>
      </w:r>
    </w:p>
    <w:p w:rsidR="00F16936" w:rsidRPr="00ED4D1C" w:rsidRDefault="00F16936" w:rsidP="00ED4D1C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Сдается кровь из вены натощак.</w:t>
      </w:r>
    </w:p>
    <w:p w:rsidR="00F16936" w:rsidRPr="00ED4D1C" w:rsidRDefault="00F16936" w:rsidP="00ED4D1C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Накануне исключить перегрузки, стрессы. </w:t>
      </w:r>
    </w:p>
    <w:p w:rsidR="00F16936" w:rsidRPr="00ED4D1C" w:rsidRDefault="00F16936" w:rsidP="00ED4D1C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перед взятием крови желательно находиться в состоянии покоя не менее 30 мин.</w:t>
      </w:r>
    </w:p>
    <w:p w:rsidR="00F16936" w:rsidRPr="00ED4D1C" w:rsidRDefault="00F16936" w:rsidP="00ED4D1C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Кровь на ренин/альдостерон сдавать, находясь в вертикальном положении тела (сидя или стоя) не менее 2 часов. </w:t>
      </w:r>
    </w:p>
    <w:p w:rsidR="00F16936" w:rsidRPr="00ED4D1C" w:rsidRDefault="00F16936" w:rsidP="00ED4D1C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Женские половые гормоны определяются с учетом фазы менструального цикла.</w:t>
      </w:r>
    </w:p>
    <w:p w:rsidR="00F16936" w:rsidRPr="00ED4D1C" w:rsidRDefault="00F16936" w:rsidP="00ED4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D4D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МАРКЕРЫ ВИРУСНЫХ ГЕПАТИТОВ И ДРУГИХ ИНФЕКЦИЙ</w:t>
      </w:r>
    </w:p>
    <w:p w:rsidR="00F16936" w:rsidRPr="00ED4D1C" w:rsidRDefault="00F16936" w:rsidP="00ED4D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HBsAg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Anti-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HBs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HBeAg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Anti-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HBe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Anti-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HBcore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total, Anti-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HBcore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IgM, HBV-DNA PCR (</w:t>
      </w:r>
      <w:proofErr w:type="gram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r w:rsidRPr="00ED4D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.,</w:t>
      </w:r>
      <w:proofErr w:type="gramEnd"/>
      <w:r w:rsidRPr="00ED4D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.) 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Anti-HCV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HCV-RNA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(качеств</w:t>
      </w:r>
      <w:proofErr w:type="gram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генотип, 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Anti-HIV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реакция </w:t>
      </w:r>
      <w:proofErr w:type="spellStart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Вассермана</w:t>
      </w:r>
      <w:proofErr w:type="spellEnd"/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F16936" w:rsidRPr="00ED4D1C" w:rsidRDefault="00F16936" w:rsidP="00ED4D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Сдается кровь из вены, подготовки не требуется. </w:t>
      </w:r>
    </w:p>
    <w:p w:rsidR="003859DC" w:rsidRPr="00ED4D1C" w:rsidRDefault="003859DC" w:rsidP="00ED4D1C">
      <w:pPr>
        <w:pStyle w:val="a3"/>
        <w:shd w:val="clear" w:color="auto" w:fill="FAFCFE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D4D1C">
        <w:rPr>
          <w:b/>
          <w:bCs/>
          <w:sz w:val="28"/>
          <w:szCs w:val="28"/>
        </w:rPr>
        <w:t>АНАЛИЗ МОЧИ</w:t>
      </w:r>
    </w:p>
    <w:p w:rsidR="00EA7769" w:rsidRPr="00ED4D1C" w:rsidRDefault="00EA7769" w:rsidP="00ED4D1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4D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СБОР МОЧИ ДЛЯ ОБЩЕГО АНАЛИЗА</w:t>
      </w:r>
    </w:p>
    <w:p w:rsidR="00EA7769" w:rsidRPr="00ED4D1C" w:rsidRDefault="00EA7769" w:rsidP="00ED4D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сбором мочи необходимо провести гигиенические процедуры (тщательное, с мылом подмывание).</w:t>
      </w:r>
    </w:p>
    <w:p w:rsidR="00EA7769" w:rsidRPr="00ED4D1C" w:rsidRDefault="00EA7769" w:rsidP="00ED4D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строго утреннюю порцию мочи, выделенную сразу же после сна, желательно среднюю порцию (после 1-2 секунд после начала мочеиспускания). Влагалище закрыть ватным тампоном.</w:t>
      </w:r>
      <w:r w:rsidR="008C735F"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 мочи не производится в период менструации.</w:t>
      </w:r>
    </w:p>
    <w:p w:rsidR="00EA7769" w:rsidRPr="00ED4D1C" w:rsidRDefault="00EA7769" w:rsidP="00ED4D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Мочу собирают в одноразовый контейнер емкостью 100-120 мл. Контейнер должен быть доставлен в лабораторию для проведения исследования не позднее 2-х часов после сбора.</w:t>
      </w:r>
    </w:p>
    <w:p w:rsidR="00EA7769" w:rsidRPr="00ED4D1C" w:rsidRDefault="00EA7769" w:rsidP="00ED4D1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D4D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СБОР МОЧИ ПО НЕЧЕПОРЕНКО</w:t>
      </w:r>
    </w:p>
    <w:p w:rsidR="00EA7769" w:rsidRPr="00ED4D1C" w:rsidRDefault="00EA7769" w:rsidP="00ED4D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2-3 дня до назначенной даты следует отказаться от пищи, влияющей на кислотность мочи (все блюда, содержащие мясо, овощи  есть в большем количестве). </w:t>
      </w:r>
    </w:p>
    <w:p w:rsidR="00EA7769" w:rsidRPr="00ED4D1C" w:rsidRDefault="00EA7769" w:rsidP="00ED4D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принимать мочегонные препараты и сдавать анализ не рекомендуется. </w:t>
      </w:r>
    </w:p>
    <w:p w:rsidR="00EA7769" w:rsidRPr="00ED4D1C" w:rsidRDefault="00EA7769" w:rsidP="00ED4D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4D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ЗАБОРА МОЧИ</w:t>
      </w:r>
    </w:p>
    <w:p w:rsidR="00EA7769" w:rsidRPr="00ED4D1C" w:rsidRDefault="00EA7769" w:rsidP="00ED4D1C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Наружные половые органы необходимо хорошо промыть. </w:t>
      </w:r>
    </w:p>
    <w:p w:rsidR="00EA7769" w:rsidRPr="00ED4D1C" w:rsidRDefault="00EA7769" w:rsidP="00ED4D1C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Мочу необходимо собрать утром, при первом посещении туалета. Берется средняя моча (первые капли следует пропустить, последние тоже не берутся). </w:t>
      </w:r>
    </w:p>
    <w:p w:rsidR="00EA7769" w:rsidRPr="00ED4D1C" w:rsidRDefault="00EA7769" w:rsidP="00ED4D1C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сбора мочи использовать специальную емкость (приобрести в аптеке контейнер). Если нет возможности приобрести контейнер,  можно воспользоваться чистой и сухой  тарой. </w:t>
      </w:r>
    </w:p>
    <w:p w:rsidR="00EA7769" w:rsidRPr="00ED4D1C" w:rsidRDefault="00EA7769" w:rsidP="00ED4D1C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 мочи не производится в период менструации.</w:t>
      </w:r>
    </w:p>
    <w:p w:rsidR="008C735F" w:rsidRPr="00ED4D1C" w:rsidRDefault="00EA7769" w:rsidP="00ED4D1C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1C">
        <w:rPr>
          <w:rFonts w:ascii="Times New Roman" w:eastAsia="Calibri" w:hAnsi="Times New Roman" w:cs="Times New Roman"/>
          <w:sz w:val="28"/>
          <w:szCs w:val="28"/>
        </w:rPr>
        <w:t>Не назначается анализ мочи по Нечипоренко пациентам, недавно перенесших хирургические операции на органах мочеполовой системы и находится в реабилитационном состоянии</w:t>
      </w:r>
    </w:p>
    <w:p w:rsidR="00F16936" w:rsidRPr="00ED4D1C" w:rsidRDefault="00EA7769" w:rsidP="00ED4D1C">
      <w:pPr>
        <w:pStyle w:val="a3"/>
        <w:shd w:val="clear" w:color="auto" w:fill="FAFCFE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ED4D1C">
        <w:rPr>
          <w:b/>
          <w:sz w:val="28"/>
          <w:szCs w:val="28"/>
          <w:u w:val="single"/>
        </w:rPr>
        <w:t>СБОР МОЧИ ДЛЯ МИКРОБИОЛОГИЧЕСКОГО ИССЛЕДОВАНИЯ (</w:t>
      </w:r>
      <w:r w:rsidR="00A03A78" w:rsidRPr="00ED4D1C">
        <w:rPr>
          <w:b/>
          <w:sz w:val="28"/>
          <w:szCs w:val="28"/>
          <w:u w:val="single"/>
        </w:rPr>
        <w:t>БАК</w:t>
      </w:r>
      <w:r w:rsidRPr="00ED4D1C">
        <w:rPr>
          <w:b/>
          <w:sz w:val="28"/>
          <w:szCs w:val="28"/>
          <w:u w:val="single"/>
        </w:rPr>
        <w:t>ПОСЕВ МОЧИ)</w:t>
      </w:r>
    </w:p>
    <w:p w:rsidR="00F16936" w:rsidRPr="00ED4D1C" w:rsidRDefault="00ED1ED4" w:rsidP="00ED4D1C">
      <w:pPr>
        <w:pStyle w:val="a3"/>
        <w:shd w:val="clear" w:color="auto" w:fill="FAFCFE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  <w:u w:val="single"/>
        </w:rPr>
      </w:pPr>
      <w:r w:rsidRPr="00ED4D1C">
        <w:rPr>
          <w:sz w:val="28"/>
          <w:szCs w:val="28"/>
        </w:rPr>
        <w:t>В</w:t>
      </w:r>
      <w:r w:rsidRPr="00ED4D1C">
        <w:rPr>
          <w:b/>
          <w:sz w:val="28"/>
          <w:szCs w:val="28"/>
          <w:u w:val="single"/>
        </w:rPr>
        <w:t xml:space="preserve"> стерильный</w:t>
      </w:r>
      <w:r w:rsidRPr="00ED4D1C">
        <w:rPr>
          <w:sz w:val="28"/>
          <w:szCs w:val="28"/>
        </w:rPr>
        <w:t xml:space="preserve"> лабораторный контейнер с крышкой собирается у</w:t>
      </w:r>
      <w:r w:rsidR="003859DC" w:rsidRPr="00ED4D1C">
        <w:rPr>
          <w:sz w:val="28"/>
          <w:szCs w:val="28"/>
        </w:rPr>
        <w:t>трен</w:t>
      </w:r>
      <w:r w:rsidRPr="00ED4D1C">
        <w:rPr>
          <w:sz w:val="28"/>
          <w:szCs w:val="28"/>
        </w:rPr>
        <w:t>няя моча</w:t>
      </w:r>
      <w:r w:rsidR="00EA7769" w:rsidRPr="00ED4D1C">
        <w:rPr>
          <w:sz w:val="28"/>
          <w:szCs w:val="28"/>
        </w:rPr>
        <w:t>.</w:t>
      </w:r>
    </w:p>
    <w:p w:rsidR="00EA7769" w:rsidRPr="00ED4D1C" w:rsidRDefault="00F16936" w:rsidP="00ED4D1C">
      <w:pPr>
        <w:pStyle w:val="a3"/>
        <w:shd w:val="clear" w:color="auto" w:fill="FAFCFE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ED4D1C">
        <w:rPr>
          <w:sz w:val="28"/>
          <w:szCs w:val="28"/>
        </w:rPr>
        <w:t>Правила сбора мочи:</w:t>
      </w:r>
    </w:p>
    <w:p w:rsidR="00EA7769" w:rsidRPr="00ED4D1C" w:rsidRDefault="00EA7769" w:rsidP="00ED4D1C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Наружные половые органы необходимо хорошо промыть. </w:t>
      </w:r>
    </w:p>
    <w:p w:rsidR="00EA7769" w:rsidRPr="00ED4D1C" w:rsidRDefault="00EA7769" w:rsidP="00ED4D1C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Мочу необходимо собрать утром, при первом посещении туалета. Берется средняя порция мочи (первые 15 мл мочи пропустить, последующие 5 – 10 мл в стерильную емкость, оставшуюся мочу не используется). </w:t>
      </w:r>
    </w:p>
    <w:p w:rsidR="00EA7769" w:rsidRPr="00ED4D1C" w:rsidRDefault="00EA7769" w:rsidP="00ED4D1C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сбора мочи использовать </w:t>
      </w:r>
      <w:r w:rsidRPr="00ED4D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стерильную</w:t>
      </w:r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специальную емкость (приобрести в аптеке контейнер). </w:t>
      </w:r>
    </w:p>
    <w:p w:rsidR="00EA7769" w:rsidRPr="00ED4D1C" w:rsidRDefault="00EA7769" w:rsidP="00ED4D1C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 мочи не производится в период менструации.</w:t>
      </w:r>
    </w:p>
    <w:p w:rsidR="00ED1ED4" w:rsidRPr="00ED4D1C" w:rsidRDefault="00EA7769" w:rsidP="00ED4D1C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1C">
        <w:rPr>
          <w:rFonts w:ascii="Times New Roman" w:hAnsi="Times New Roman" w:cs="Times New Roman"/>
          <w:sz w:val="28"/>
          <w:szCs w:val="28"/>
        </w:rPr>
        <w:t>С</w:t>
      </w:r>
      <w:r w:rsidR="003859DC" w:rsidRPr="00ED4D1C">
        <w:rPr>
          <w:rFonts w:ascii="Times New Roman" w:hAnsi="Times New Roman" w:cs="Times New Roman"/>
          <w:sz w:val="28"/>
          <w:szCs w:val="28"/>
        </w:rPr>
        <w:t>обранная</w:t>
      </w:r>
      <w:r w:rsidRPr="00ED4D1C">
        <w:rPr>
          <w:rFonts w:ascii="Times New Roman" w:hAnsi="Times New Roman" w:cs="Times New Roman"/>
          <w:sz w:val="28"/>
          <w:szCs w:val="28"/>
        </w:rPr>
        <w:t xml:space="preserve"> </w:t>
      </w:r>
      <w:r w:rsidR="003859DC" w:rsidRPr="00ED4D1C">
        <w:rPr>
          <w:rFonts w:ascii="Times New Roman" w:hAnsi="Times New Roman" w:cs="Times New Roman"/>
          <w:sz w:val="28"/>
          <w:szCs w:val="28"/>
        </w:rPr>
        <w:t xml:space="preserve"> моча доставляется в лабораторию в течен</w:t>
      </w:r>
      <w:r w:rsidRPr="00ED4D1C">
        <w:rPr>
          <w:rFonts w:ascii="Times New Roman" w:hAnsi="Times New Roman" w:cs="Times New Roman"/>
          <w:sz w:val="28"/>
          <w:szCs w:val="28"/>
        </w:rPr>
        <w:t>ие 1,5 — 2 часов после сбора (</w:t>
      </w:r>
      <w:r w:rsidR="003859DC" w:rsidRPr="00ED4D1C">
        <w:rPr>
          <w:rFonts w:ascii="Times New Roman" w:hAnsi="Times New Roman" w:cs="Times New Roman"/>
          <w:sz w:val="28"/>
          <w:szCs w:val="28"/>
        </w:rPr>
        <w:t>допускается хранение мочи в холодил</w:t>
      </w:r>
      <w:r w:rsidR="00ED1ED4" w:rsidRPr="00ED4D1C">
        <w:rPr>
          <w:rFonts w:ascii="Times New Roman" w:hAnsi="Times New Roman" w:cs="Times New Roman"/>
          <w:sz w:val="28"/>
          <w:szCs w:val="28"/>
        </w:rPr>
        <w:t>ьнике, но не более 3-4 часов</w:t>
      </w:r>
      <w:r w:rsidRPr="00ED4D1C">
        <w:rPr>
          <w:rFonts w:ascii="Times New Roman" w:hAnsi="Times New Roman" w:cs="Times New Roman"/>
          <w:sz w:val="28"/>
          <w:szCs w:val="28"/>
        </w:rPr>
        <w:t>)</w:t>
      </w:r>
      <w:r w:rsidR="00ED1ED4" w:rsidRPr="00ED4D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1ED4" w:rsidRPr="00ED4D1C" w:rsidRDefault="00EA7769" w:rsidP="00ED4D1C">
      <w:pPr>
        <w:pStyle w:val="a3"/>
        <w:numPr>
          <w:ilvl w:val="0"/>
          <w:numId w:val="12"/>
        </w:numPr>
        <w:shd w:val="clear" w:color="auto" w:fill="FAFCF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4D1C">
        <w:rPr>
          <w:sz w:val="28"/>
          <w:szCs w:val="28"/>
        </w:rPr>
        <w:t>С</w:t>
      </w:r>
      <w:r w:rsidR="003859DC" w:rsidRPr="00ED4D1C">
        <w:rPr>
          <w:sz w:val="28"/>
          <w:szCs w:val="28"/>
        </w:rPr>
        <w:t>бор</w:t>
      </w:r>
      <w:r w:rsidRPr="00ED4D1C">
        <w:rPr>
          <w:sz w:val="28"/>
          <w:szCs w:val="28"/>
        </w:rPr>
        <w:t xml:space="preserve"> </w:t>
      </w:r>
      <w:r w:rsidR="003859DC" w:rsidRPr="00ED4D1C">
        <w:rPr>
          <w:sz w:val="28"/>
          <w:szCs w:val="28"/>
        </w:rPr>
        <w:t xml:space="preserve"> мочи проводится до нач</w:t>
      </w:r>
      <w:r w:rsidR="00ED1ED4" w:rsidRPr="00ED4D1C">
        <w:rPr>
          <w:sz w:val="28"/>
          <w:szCs w:val="28"/>
        </w:rPr>
        <w:t>ала медикаментозного лечения;</w:t>
      </w:r>
    </w:p>
    <w:p w:rsidR="005026F0" w:rsidRDefault="00EA7769" w:rsidP="00ED4D1C">
      <w:pPr>
        <w:pStyle w:val="a3"/>
        <w:numPr>
          <w:ilvl w:val="0"/>
          <w:numId w:val="12"/>
        </w:numPr>
        <w:shd w:val="clear" w:color="auto" w:fill="FAFCF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4D1C">
        <w:rPr>
          <w:sz w:val="28"/>
          <w:szCs w:val="28"/>
        </w:rPr>
        <w:t>Е</w:t>
      </w:r>
      <w:r w:rsidR="003859DC" w:rsidRPr="00ED4D1C">
        <w:rPr>
          <w:sz w:val="28"/>
          <w:szCs w:val="28"/>
        </w:rPr>
        <w:t>сли</w:t>
      </w:r>
      <w:r w:rsidRPr="00ED4D1C">
        <w:rPr>
          <w:sz w:val="28"/>
          <w:szCs w:val="28"/>
        </w:rPr>
        <w:t xml:space="preserve"> </w:t>
      </w:r>
      <w:r w:rsidR="003859DC" w:rsidRPr="00ED4D1C">
        <w:rPr>
          <w:sz w:val="28"/>
          <w:szCs w:val="28"/>
        </w:rPr>
        <w:t xml:space="preserve"> нужно оценить эффект проведенной терапии, то посев мочи производится по окончании курса лечения.</w:t>
      </w:r>
    </w:p>
    <w:p w:rsidR="00ED4D1C" w:rsidRPr="00ED4D1C" w:rsidRDefault="00ED4D1C" w:rsidP="00ED4D1C">
      <w:pPr>
        <w:pStyle w:val="a3"/>
        <w:shd w:val="clear" w:color="auto" w:fill="FAFCFE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3859DC" w:rsidRPr="00ED4D1C" w:rsidRDefault="003859DC" w:rsidP="00ED4D1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4D1C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УЛЬТРАЗВУКОВЫЕ ИССЛЕДОВАНИЯ</w:t>
      </w:r>
    </w:p>
    <w:p w:rsidR="003859DC" w:rsidRPr="00ED4D1C" w:rsidRDefault="003859DC" w:rsidP="00ED4D1C">
      <w:pPr>
        <w:pStyle w:val="a3"/>
        <w:shd w:val="clear" w:color="auto" w:fill="FAFCFE"/>
        <w:spacing w:before="0" w:beforeAutospacing="0" w:after="0" w:afterAutospacing="0" w:line="360" w:lineRule="auto"/>
        <w:ind w:firstLine="708"/>
        <w:jc w:val="center"/>
        <w:rPr>
          <w:sz w:val="28"/>
          <w:szCs w:val="28"/>
          <w:u w:val="single"/>
        </w:rPr>
      </w:pPr>
      <w:r w:rsidRPr="00ED4D1C">
        <w:rPr>
          <w:b/>
          <w:bCs/>
          <w:sz w:val="28"/>
          <w:szCs w:val="28"/>
          <w:u w:val="single"/>
        </w:rPr>
        <w:t>Подготовка к УЗИ органов малого таза (мочевой пузырь, матка, придатки у женщин)</w:t>
      </w:r>
    </w:p>
    <w:p w:rsidR="003859DC" w:rsidRPr="00ED4D1C" w:rsidRDefault="003859DC" w:rsidP="00ED4D1C">
      <w:pPr>
        <w:pStyle w:val="a3"/>
        <w:numPr>
          <w:ilvl w:val="0"/>
          <w:numId w:val="8"/>
        </w:numPr>
        <w:shd w:val="clear" w:color="auto" w:fill="FAFCF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4D1C">
        <w:rPr>
          <w:sz w:val="28"/>
          <w:szCs w:val="28"/>
        </w:rPr>
        <w:t>Накануне исследования – легкий ужин не позднее 19 часов;</w:t>
      </w:r>
    </w:p>
    <w:p w:rsidR="003859DC" w:rsidRPr="00ED4D1C" w:rsidRDefault="00ED1ED4" w:rsidP="00ED4D1C">
      <w:pPr>
        <w:pStyle w:val="a3"/>
        <w:numPr>
          <w:ilvl w:val="0"/>
          <w:numId w:val="8"/>
        </w:numPr>
        <w:shd w:val="clear" w:color="auto" w:fill="FAFCF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4D1C">
        <w:rPr>
          <w:sz w:val="28"/>
          <w:szCs w:val="28"/>
        </w:rPr>
        <w:t xml:space="preserve">Для </w:t>
      </w:r>
      <w:proofErr w:type="spellStart"/>
      <w:r w:rsidRPr="00ED4D1C">
        <w:rPr>
          <w:sz w:val="28"/>
          <w:szCs w:val="28"/>
        </w:rPr>
        <w:t>трансабдоминального</w:t>
      </w:r>
      <w:proofErr w:type="spellEnd"/>
      <w:r w:rsidR="00A03A78" w:rsidRPr="00ED4D1C">
        <w:rPr>
          <w:sz w:val="28"/>
          <w:szCs w:val="28"/>
        </w:rPr>
        <w:t xml:space="preserve"> </w:t>
      </w:r>
      <w:r w:rsidRPr="00ED4D1C">
        <w:rPr>
          <w:sz w:val="28"/>
          <w:szCs w:val="28"/>
        </w:rPr>
        <w:t xml:space="preserve"> </w:t>
      </w:r>
      <w:proofErr w:type="spellStart"/>
      <w:r w:rsidRPr="00ED4D1C">
        <w:rPr>
          <w:sz w:val="28"/>
          <w:szCs w:val="28"/>
        </w:rPr>
        <w:t>УЗИ</w:t>
      </w:r>
      <w:proofErr w:type="spellEnd"/>
      <w:r w:rsidRPr="00ED4D1C">
        <w:rPr>
          <w:sz w:val="28"/>
          <w:szCs w:val="28"/>
        </w:rPr>
        <w:t xml:space="preserve"> необходимо не мочиться до исследования в течение 3-4 часов и выпить 1 л негазированной жидкости за 1 час до процедуры (процедура проводится </w:t>
      </w:r>
      <w:r w:rsidR="003859DC" w:rsidRPr="00ED4D1C">
        <w:rPr>
          <w:sz w:val="28"/>
          <w:szCs w:val="28"/>
        </w:rPr>
        <w:t>при полном мо</w:t>
      </w:r>
      <w:r w:rsidRPr="00ED4D1C">
        <w:rPr>
          <w:sz w:val="28"/>
          <w:szCs w:val="28"/>
        </w:rPr>
        <w:t>чевом пузыре)</w:t>
      </w:r>
      <w:r w:rsidR="003859DC" w:rsidRPr="00ED4D1C">
        <w:rPr>
          <w:sz w:val="28"/>
          <w:szCs w:val="28"/>
        </w:rPr>
        <w:t>.</w:t>
      </w:r>
      <w:r w:rsidRPr="00ED4D1C">
        <w:rPr>
          <w:sz w:val="28"/>
          <w:szCs w:val="28"/>
        </w:rPr>
        <w:t xml:space="preserve"> Применяется для осмотра женщин (девочек, девушек) не живущих половой жизнью.</w:t>
      </w:r>
    </w:p>
    <w:p w:rsidR="003859DC" w:rsidRPr="00ED4D1C" w:rsidRDefault="003859DC" w:rsidP="00ED4D1C">
      <w:pPr>
        <w:pStyle w:val="a3"/>
        <w:numPr>
          <w:ilvl w:val="0"/>
          <w:numId w:val="8"/>
        </w:numPr>
        <w:shd w:val="clear" w:color="auto" w:fill="FAFCF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4D1C">
        <w:rPr>
          <w:sz w:val="28"/>
          <w:szCs w:val="28"/>
        </w:rPr>
        <w:t xml:space="preserve">Для </w:t>
      </w:r>
      <w:proofErr w:type="spellStart"/>
      <w:r w:rsidRPr="00ED4D1C">
        <w:rPr>
          <w:sz w:val="28"/>
          <w:szCs w:val="28"/>
        </w:rPr>
        <w:t>трансвагинального</w:t>
      </w:r>
      <w:proofErr w:type="spellEnd"/>
      <w:r w:rsidRPr="00ED4D1C">
        <w:rPr>
          <w:sz w:val="28"/>
          <w:szCs w:val="28"/>
        </w:rPr>
        <w:t xml:space="preserve"> </w:t>
      </w:r>
      <w:proofErr w:type="spellStart"/>
      <w:r w:rsidRPr="00ED4D1C">
        <w:rPr>
          <w:sz w:val="28"/>
          <w:szCs w:val="28"/>
        </w:rPr>
        <w:t>УЗИ</w:t>
      </w:r>
      <w:proofErr w:type="spellEnd"/>
      <w:r w:rsidRPr="00ED4D1C">
        <w:rPr>
          <w:sz w:val="28"/>
          <w:szCs w:val="28"/>
        </w:rPr>
        <w:t xml:space="preserve"> (</w:t>
      </w:r>
      <w:proofErr w:type="spellStart"/>
      <w:r w:rsidRPr="00ED4D1C">
        <w:rPr>
          <w:sz w:val="28"/>
          <w:szCs w:val="28"/>
        </w:rPr>
        <w:t>ТВС</w:t>
      </w:r>
      <w:proofErr w:type="spellEnd"/>
      <w:r w:rsidRPr="00ED4D1C">
        <w:rPr>
          <w:sz w:val="28"/>
          <w:szCs w:val="28"/>
        </w:rPr>
        <w:t>) специальная подготовка не требуется. В случае</w:t>
      </w:r>
      <w:proofErr w:type="gramStart"/>
      <w:r w:rsidRPr="00ED4D1C">
        <w:rPr>
          <w:sz w:val="28"/>
          <w:szCs w:val="28"/>
        </w:rPr>
        <w:t>,</w:t>
      </w:r>
      <w:proofErr w:type="gramEnd"/>
      <w:r w:rsidRPr="00ED4D1C">
        <w:rPr>
          <w:sz w:val="28"/>
          <w:szCs w:val="28"/>
        </w:rPr>
        <w:t xml:space="preserve"> если у пациента проблемы с ЖКТ — необходимо провести очистительную клизму накануне вечером.</w:t>
      </w:r>
    </w:p>
    <w:p w:rsidR="003859DC" w:rsidRPr="00ED4D1C" w:rsidRDefault="003859DC" w:rsidP="00ED4D1C">
      <w:pPr>
        <w:pStyle w:val="a3"/>
        <w:numPr>
          <w:ilvl w:val="0"/>
          <w:numId w:val="8"/>
        </w:numPr>
        <w:shd w:val="clear" w:color="auto" w:fill="FAFCF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4D1C">
        <w:rPr>
          <w:sz w:val="28"/>
          <w:szCs w:val="28"/>
        </w:rPr>
        <w:t>При себе необходимо иметь сменную обувь, полотенце, направление, результаты предыдущих обследований.</w:t>
      </w:r>
    </w:p>
    <w:p w:rsidR="003859DC" w:rsidRPr="00ED4D1C" w:rsidRDefault="003859DC" w:rsidP="00ED4D1C">
      <w:pPr>
        <w:pStyle w:val="a3"/>
        <w:shd w:val="clear" w:color="auto" w:fill="FAFCFE"/>
        <w:spacing w:before="0" w:beforeAutospacing="0" w:after="0" w:afterAutospacing="0" w:line="360" w:lineRule="auto"/>
        <w:jc w:val="center"/>
        <w:rPr>
          <w:sz w:val="28"/>
          <w:szCs w:val="28"/>
          <w:u w:val="single"/>
        </w:rPr>
      </w:pPr>
      <w:r w:rsidRPr="00ED4D1C">
        <w:rPr>
          <w:b/>
          <w:bCs/>
          <w:sz w:val="28"/>
          <w:szCs w:val="28"/>
          <w:u w:val="single"/>
        </w:rPr>
        <w:t>Подготовка к УЗИ молочных желез</w:t>
      </w:r>
    </w:p>
    <w:p w:rsidR="003859DC" w:rsidRPr="00ED4D1C" w:rsidRDefault="003859DC" w:rsidP="00ED4D1C">
      <w:pPr>
        <w:pStyle w:val="a3"/>
        <w:numPr>
          <w:ilvl w:val="0"/>
          <w:numId w:val="10"/>
        </w:numPr>
        <w:shd w:val="clear" w:color="auto" w:fill="FAFCF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4D1C">
        <w:rPr>
          <w:sz w:val="28"/>
          <w:szCs w:val="28"/>
        </w:rPr>
        <w:t xml:space="preserve">Исследование молочных желез </w:t>
      </w:r>
      <w:r w:rsidR="00A03A78" w:rsidRPr="00ED4D1C">
        <w:rPr>
          <w:sz w:val="28"/>
          <w:szCs w:val="28"/>
        </w:rPr>
        <w:t xml:space="preserve"> </w:t>
      </w:r>
      <w:r w:rsidRPr="00ED4D1C">
        <w:rPr>
          <w:sz w:val="28"/>
          <w:szCs w:val="28"/>
        </w:rPr>
        <w:t xml:space="preserve">проводить </w:t>
      </w:r>
      <w:r w:rsidR="00A03A78" w:rsidRPr="00ED4D1C">
        <w:rPr>
          <w:sz w:val="28"/>
          <w:szCs w:val="28"/>
        </w:rPr>
        <w:t>с 5 по 9</w:t>
      </w:r>
      <w:r w:rsidRPr="00ED4D1C">
        <w:rPr>
          <w:sz w:val="28"/>
          <w:szCs w:val="28"/>
        </w:rPr>
        <w:t xml:space="preserve"> </w:t>
      </w:r>
      <w:r w:rsidR="00A03A78" w:rsidRPr="00ED4D1C">
        <w:rPr>
          <w:sz w:val="28"/>
          <w:szCs w:val="28"/>
        </w:rPr>
        <w:t>день</w:t>
      </w:r>
      <w:r w:rsidRPr="00ED4D1C">
        <w:rPr>
          <w:sz w:val="28"/>
          <w:szCs w:val="28"/>
        </w:rPr>
        <w:t xml:space="preserve"> менструального цикла (</w:t>
      </w:r>
      <w:r w:rsidR="00A03A78" w:rsidRPr="00ED4D1C">
        <w:rPr>
          <w:sz w:val="28"/>
          <w:szCs w:val="28"/>
        </w:rPr>
        <w:t>менструальный цикл считается от 1 дня менструации</w:t>
      </w:r>
      <w:r w:rsidRPr="00ED4D1C">
        <w:rPr>
          <w:sz w:val="28"/>
          <w:szCs w:val="28"/>
        </w:rPr>
        <w:t>).</w:t>
      </w:r>
    </w:p>
    <w:p w:rsidR="003859DC" w:rsidRPr="00ED4D1C" w:rsidRDefault="003859DC" w:rsidP="00ED4D1C">
      <w:pPr>
        <w:pStyle w:val="a3"/>
        <w:numPr>
          <w:ilvl w:val="0"/>
          <w:numId w:val="10"/>
        </w:numPr>
        <w:shd w:val="clear" w:color="auto" w:fill="FAFCF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4D1C">
        <w:rPr>
          <w:sz w:val="28"/>
          <w:szCs w:val="28"/>
        </w:rPr>
        <w:t>При себе необходимо иметь направление.</w:t>
      </w:r>
    </w:p>
    <w:sectPr w:rsidR="003859DC" w:rsidRPr="00ED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9B2"/>
    <w:multiLevelType w:val="hybridMultilevel"/>
    <w:tmpl w:val="B52AC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B1D69"/>
    <w:multiLevelType w:val="hybridMultilevel"/>
    <w:tmpl w:val="0B2E605A"/>
    <w:lvl w:ilvl="0" w:tplc="36C23B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AB2C95"/>
    <w:multiLevelType w:val="hybridMultilevel"/>
    <w:tmpl w:val="B36A7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95203"/>
    <w:multiLevelType w:val="hybridMultilevel"/>
    <w:tmpl w:val="FA52E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A50F0"/>
    <w:multiLevelType w:val="hybridMultilevel"/>
    <w:tmpl w:val="BC9C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433E4"/>
    <w:multiLevelType w:val="hybridMultilevel"/>
    <w:tmpl w:val="DC16C2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931399"/>
    <w:multiLevelType w:val="hybridMultilevel"/>
    <w:tmpl w:val="369E9AEA"/>
    <w:lvl w:ilvl="0" w:tplc="36C23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C251E"/>
    <w:multiLevelType w:val="multilevel"/>
    <w:tmpl w:val="5EB8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7A1A3C"/>
    <w:multiLevelType w:val="hybridMultilevel"/>
    <w:tmpl w:val="395E1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35394"/>
    <w:multiLevelType w:val="multilevel"/>
    <w:tmpl w:val="1E00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931BA5"/>
    <w:multiLevelType w:val="hybridMultilevel"/>
    <w:tmpl w:val="6532C3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B15576"/>
    <w:multiLevelType w:val="hybridMultilevel"/>
    <w:tmpl w:val="B21204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940C2A"/>
    <w:multiLevelType w:val="hybridMultilevel"/>
    <w:tmpl w:val="50D6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57994"/>
    <w:multiLevelType w:val="hybridMultilevel"/>
    <w:tmpl w:val="D4B24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460FA"/>
    <w:multiLevelType w:val="hybridMultilevel"/>
    <w:tmpl w:val="5ED6B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9"/>
  </w:num>
  <w:num w:numId="5">
    <w:abstractNumId w:val="14"/>
  </w:num>
  <w:num w:numId="6">
    <w:abstractNumId w:val="11"/>
  </w:num>
  <w:num w:numId="7">
    <w:abstractNumId w:val="5"/>
  </w:num>
  <w:num w:numId="8">
    <w:abstractNumId w:val="0"/>
  </w:num>
  <w:num w:numId="9">
    <w:abstractNumId w:val="4"/>
  </w:num>
  <w:num w:numId="10">
    <w:abstractNumId w:val="13"/>
  </w:num>
  <w:num w:numId="11">
    <w:abstractNumId w:val="12"/>
  </w:num>
  <w:num w:numId="12">
    <w:abstractNumId w:val="3"/>
  </w:num>
  <w:num w:numId="13">
    <w:abstractNumId w:val="10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03"/>
    <w:rsid w:val="00205E99"/>
    <w:rsid w:val="003859DC"/>
    <w:rsid w:val="005026F0"/>
    <w:rsid w:val="00541D2D"/>
    <w:rsid w:val="006E0209"/>
    <w:rsid w:val="007269C7"/>
    <w:rsid w:val="008C735F"/>
    <w:rsid w:val="00986403"/>
    <w:rsid w:val="00A03A78"/>
    <w:rsid w:val="00D37C05"/>
    <w:rsid w:val="00EA7769"/>
    <w:rsid w:val="00ED1ED4"/>
    <w:rsid w:val="00ED4D1C"/>
    <w:rsid w:val="00F1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9DC"/>
    <w:rPr>
      <w:b/>
      <w:bCs/>
    </w:rPr>
  </w:style>
  <w:style w:type="paragraph" w:styleId="a5">
    <w:name w:val="List Paragraph"/>
    <w:basedOn w:val="a"/>
    <w:uiPriority w:val="34"/>
    <w:qFormat/>
    <w:rsid w:val="00205E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9DC"/>
    <w:rPr>
      <w:b/>
      <w:bCs/>
    </w:rPr>
  </w:style>
  <w:style w:type="paragraph" w:styleId="a5">
    <w:name w:val="List Paragraph"/>
    <w:basedOn w:val="a"/>
    <w:uiPriority w:val="34"/>
    <w:qFormat/>
    <w:rsid w:val="00205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2018-04-24T05:46:00Z</dcterms:created>
  <dcterms:modified xsi:type="dcterms:W3CDTF">2018-04-26T02:46:00Z</dcterms:modified>
</cp:coreProperties>
</file>