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7" w:rsidRPr="00BF7FC0" w:rsidRDefault="00AD6107" w:rsidP="000A4CF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u w:val="single"/>
          <w:lang w:eastAsia="ru-RU"/>
        </w:rPr>
        <w:t xml:space="preserve">Партнерские  роды </w:t>
      </w:r>
      <w:proofErr w:type="gramStart"/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u w:val="single"/>
          <w:lang w:eastAsia="ru-RU"/>
        </w:rPr>
        <w:t>в</w:t>
      </w:r>
      <w:proofErr w:type="gramEnd"/>
      <w:r w:rsidR="00963627" w:rsidRPr="00BF7FC0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u w:val="single"/>
          <w:lang w:eastAsia="ru-RU"/>
        </w:rPr>
        <w:t xml:space="preserve"> </w:t>
      </w:r>
    </w:p>
    <w:p w:rsidR="004A47B7" w:rsidRPr="00BF7FC0" w:rsidRDefault="004A47B7" w:rsidP="000A4CF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u w:val="single"/>
          <w:lang w:eastAsia="ru-RU"/>
        </w:rPr>
      </w:pPr>
      <w:r w:rsidRPr="00BF7FC0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u w:val="single"/>
          <w:lang w:eastAsia="ru-RU"/>
        </w:rPr>
        <w:t xml:space="preserve"> ОГАУЗ «Братский перинатальный центр»</w:t>
      </w:r>
    </w:p>
    <w:p w:rsidR="00BE688A" w:rsidRPr="000A4CF3" w:rsidRDefault="00AD6107" w:rsidP="00530A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будущие родители, н</w:t>
      </w:r>
      <w:r w:rsidR="00530A76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Федерального закона</w:t>
      </w:r>
      <w:r w:rsidR="00093A0E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21 ноября 2011г. № 323-ФЗ «Об основах охраны здоровья г</w:t>
      </w:r>
      <w:r w:rsidR="0053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 в Российской Федерации», </w:t>
      </w:r>
      <w:r w:rsidR="00530A76" w:rsidRPr="00530A7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статьи 51 «Права семьи в сфере охраны здоровья», пункта 2</w:t>
      </w:r>
      <w:r w:rsidR="0053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r w:rsidR="00530A76" w:rsidRPr="0053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родоразрешения, при наличии</w:t>
      </w:r>
      <w:proofErr w:type="gramEnd"/>
      <w:r w:rsidR="00530A76" w:rsidRPr="0053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учреждении родовспоможения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30A76" w:rsidRPr="0053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соответствующих условий (индивидуальных родовых залов) и отсутств</w:t>
      </w:r>
      <w:proofErr w:type="gramStart"/>
      <w:r w:rsidR="00530A76" w:rsidRPr="0053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о</w:t>
      </w:r>
      <w:proofErr w:type="gramEnd"/>
      <w:r w:rsidR="00530A76" w:rsidRPr="0053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тца или иного члена семьи инфекционных заболеваний. Реализация такого права осуществляется без взимания платы с отца ребенка или иного члена семьи</w:t>
      </w:r>
      <w:r w:rsidR="0053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D6107" w:rsidRDefault="00093A0E" w:rsidP="000A4C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присутствии партнёра на родах решается с учётом состояния и желания самой женщины </w:t>
      </w:r>
      <w:r w:rsidR="00657D40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E688A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решения врачей акушеров-гинекологов.</w:t>
      </w: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A0E" w:rsidRPr="000A4CF3" w:rsidRDefault="00093A0E" w:rsidP="000A4C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на проведение партнерских родов должно быть добровольным, со стороны роженицы и </w:t>
      </w:r>
      <w:r w:rsidR="00D1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 (</w:t>
      </w: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 ребенка или другого родственника</w:t>
      </w:r>
      <w:r w:rsidR="00657D40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беременной женщины</w:t>
      </w:r>
      <w:r w:rsidR="00D179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CF3" w:rsidRPr="000A4CF3" w:rsidRDefault="000A4CF3" w:rsidP="000A4C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001371" cy="3267986"/>
            <wp:effectExtent l="0" t="0" r="0" b="0"/>
            <wp:docPr id="1" name="Рисунок 1" descr="Картинки по запросу &quot;правила проведения партнерских родов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&quot;правила проведения партнерских родов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903" cy="327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107" w:rsidRDefault="00AD6107" w:rsidP="000A4CF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4"/>
          <w:szCs w:val="24"/>
          <w:u w:val="single"/>
          <w:lang w:eastAsia="ru-RU"/>
        </w:rPr>
      </w:pPr>
    </w:p>
    <w:p w:rsidR="00AD6107" w:rsidRDefault="00AD6107" w:rsidP="000A4CF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4"/>
          <w:szCs w:val="24"/>
          <w:u w:val="single"/>
          <w:lang w:eastAsia="ru-RU"/>
        </w:rPr>
      </w:pPr>
    </w:p>
    <w:p w:rsidR="00093A0E" w:rsidRPr="00BF7FC0" w:rsidRDefault="00093A0E" w:rsidP="000A4CF3">
      <w:pPr>
        <w:spacing w:after="0"/>
        <w:jc w:val="center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u w:val="single"/>
          <w:lang w:eastAsia="ru-RU"/>
        </w:rPr>
      </w:pPr>
      <w:r w:rsidRPr="00BF7FC0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4"/>
          <w:szCs w:val="24"/>
          <w:u w:val="single"/>
          <w:lang w:eastAsia="ru-RU"/>
        </w:rPr>
        <w:t>Основными задачами при проведении партнерских родов являются:</w:t>
      </w:r>
    </w:p>
    <w:p w:rsidR="00F101AA" w:rsidRPr="000A4CF3" w:rsidRDefault="00093A0E" w:rsidP="00AD6107">
      <w:pPr>
        <w:numPr>
          <w:ilvl w:val="0"/>
          <w:numId w:val="1"/>
        </w:numPr>
        <w:tabs>
          <w:tab w:val="clear" w:pos="1211"/>
          <w:tab w:val="num" w:pos="443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положительной настроенности на роды, достижения максимального комфорта в родах, позитивного психоэмоционального состояния роженицы, улучшения психологического климата в семье;</w:t>
      </w:r>
    </w:p>
    <w:p w:rsidR="00F101AA" w:rsidRPr="000A4CF3" w:rsidRDefault="00093A0E" w:rsidP="00AD6107">
      <w:pPr>
        <w:numPr>
          <w:ilvl w:val="0"/>
          <w:numId w:val="1"/>
        </w:numPr>
        <w:tabs>
          <w:tab w:val="clear" w:pos="1211"/>
          <w:tab w:val="num" w:pos="827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взаимоответственности медицинского персонала, роже</w:t>
      </w: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ницы и </w:t>
      </w:r>
      <w:r w:rsidR="00BE688A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партнера. </w:t>
      </w:r>
    </w:p>
    <w:p w:rsidR="0020396A" w:rsidRPr="000A4CF3" w:rsidRDefault="00BE688A" w:rsidP="00AD6107">
      <w:pPr>
        <w:numPr>
          <w:ilvl w:val="0"/>
          <w:numId w:val="1"/>
        </w:numPr>
        <w:tabs>
          <w:tab w:val="clear" w:pos="1211"/>
          <w:tab w:val="num" w:pos="59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партнерских родов в родильном зале с роженицей может</w:t>
      </w:r>
      <w:r w:rsidR="00093A0E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присутствовать не более одного </w:t>
      </w:r>
      <w:r w:rsidR="00F101AA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партнера </w:t>
      </w:r>
      <w:r w:rsidR="00D1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(отца ребенка </w:t>
      </w:r>
      <w:r w:rsidR="00F101AA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093A0E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 роженицы</w:t>
      </w:r>
      <w:r w:rsidR="00D179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93A0E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4DDA" w:rsidRDefault="00D17997" w:rsidP="00094DDA">
      <w:pPr>
        <w:pStyle w:val="a5"/>
        <w:spacing w:before="0" w:beforeAutospacing="0" w:after="0" w:afterAutospacing="0" w:line="276" w:lineRule="auto"/>
        <w:ind w:firstLine="708"/>
        <w:jc w:val="both"/>
      </w:pPr>
      <w:r w:rsidRPr="000A4CF3">
        <w:t xml:space="preserve">Партнерство подразумевает под собой взаимопомощь, а значит человек, который будет присутствовать на родах, должен принимать активное участие в процессе, прилагая все усилия для того, чтобы роды прошли как можно легче и безболезненнее. </w:t>
      </w:r>
    </w:p>
    <w:p w:rsidR="00094DDA" w:rsidRPr="000A4CF3" w:rsidRDefault="00094DDA" w:rsidP="00094DDA">
      <w:pPr>
        <w:pStyle w:val="a5"/>
        <w:spacing w:before="0" w:beforeAutospacing="0" w:after="0" w:afterAutospacing="0" w:line="276" w:lineRule="auto"/>
        <w:ind w:firstLine="708"/>
        <w:jc w:val="both"/>
      </w:pPr>
      <w:r w:rsidRPr="000A4CF3">
        <w:t>К совместным родам нужно подготовиться обоим супругам.  Партнеру важно знать течение родов, научиться оказывать психологическую помощь роженице, отработать навыки общего поведения во время родов</w:t>
      </w:r>
      <w:r>
        <w:t>.</w:t>
      </w:r>
      <w:r w:rsidRPr="000A4CF3">
        <w:t xml:space="preserve"> Присутствие партнера на родах может </w:t>
      </w:r>
      <w:r w:rsidRPr="000A4CF3">
        <w:lastRenderedPageBreak/>
        <w:t xml:space="preserve">объективно помочь роженице, может изменить течение родов, облегчить их,   сделать  более комфортными для будущей мамы. </w:t>
      </w:r>
    </w:p>
    <w:p w:rsidR="00AD6107" w:rsidRPr="000A4CF3" w:rsidRDefault="00D17997" w:rsidP="00094D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активных действий приемлемо, только если такое поведение необходимо женщине. </w:t>
      </w:r>
    </w:p>
    <w:p w:rsidR="00093A0E" w:rsidRPr="000A4CF3" w:rsidRDefault="00093A0E" w:rsidP="000A4C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всего помощь требуется женщине в период схваток.</w:t>
      </w:r>
    </w:p>
    <w:p w:rsidR="000A4CF3" w:rsidRPr="000A4CF3" w:rsidRDefault="000A4CF3" w:rsidP="000A4C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4786686" cy="3379305"/>
            <wp:effectExtent l="0" t="0" r="0" b="0"/>
            <wp:docPr id="2" name="Рисунок 2" descr="Картинки по запросу &quot;правила проведения партнерских родов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правила проведения партнерских родов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466" cy="338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EC1" w:rsidRDefault="00093A0E" w:rsidP="000A4C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Родовой процесс требует от роженицы полной концентрации</w:t>
      </w:r>
      <w:r w:rsidR="006346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7EC1" w:rsidRDefault="00690007" w:rsidP="00FA7E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93A0E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A0E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стимулы - звуковые (разговоры), тактильные (прикосновения, массаж), зрительные (яркий свет и мелькание кого перед глазами)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proofErr w:type="gramStart"/>
      <w:r w:rsidR="00FA7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женщине</w:t>
      </w:r>
      <w:r w:rsidR="00093A0E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настроиться</w:t>
      </w:r>
      <w:proofErr w:type="gramEnd"/>
      <w:r w:rsidR="00093A0E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волну родов. </w:t>
      </w:r>
    </w:p>
    <w:p w:rsidR="004A47B7" w:rsidRPr="000A4CF3" w:rsidRDefault="00093A0E" w:rsidP="00FA7E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случае партнер просто стоит рядом, решая «технические» вопросы (</w:t>
      </w:r>
      <w:r w:rsidR="0009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позвать акушерку, подать воду  и </w:t>
      </w:r>
      <w:r w:rsidR="006344F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r w:rsidR="004A19C3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A0E" w:rsidRPr="000A4CF3" w:rsidRDefault="004A19C3" w:rsidP="000A4C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фото</w:t>
      </w:r>
      <w:r w:rsidR="0009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E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</w:t>
      </w:r>
      <w:r w:rsidR="0009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E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съемки согласовывается с </w:t>
      </w:r>
      <w:r w:rsidR="00657D40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врачом, ведущим роды</w:t>
      </w: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47B7" w:rsidRPr="000A4CF3" w:rsidRDefault="00093A0E" w:rsidP="000A4CF3">
      <w:pPr>
        <w:pStyle w:val="a5"/>
        <w:spacing w:before="0" w:beforeAutospacing="0" w:after="0" w:afterAutospacing="0" w:line="276" w:lineRule="auto"/>
        <w:ind w:firstLine="708"/>
        <w:jc w:val="both"/>
      </w:pPr>
      <w:r w:rsidRPr="000A4CF3">
        <w:t> </w:t>
      </w:r>
      <w:r w:rsidR="0020396A" w:rsidRPr="000A4CF3">
        <w:t>После рождения ребенка в течение 2-х часов партнер мо</w:t>
      </w:r>
      <w:r w:rsidR="00FC5DD6" w:rsidRPr="000A4CF3">
        <w:t>жет</w:t>
      </w:r>
      <w:r w:rsidR="0020396A" w:rsidRPr="000A4CF3">
        <w:t xml:space="preserve"> находиться в родовом боксе с родильницей и ребёнком.  </w:t>
      </w:r>
    </w:p>
    <w:p w:rsidR="004A47B7" w:rsidRDefault="00E93283" w:rsidP="000A4CF3">
      <w:pPr>
        <w:pStyle w:val="a5"/>
        <w:spacing w:before="0" w:beforeAutospacing="0" w:after="0" w:afterAutospacing="0" w:line="276" w:lineRule="auto"/>
        <w:ind w:firstLine="708"/>
        <w:jc w:val="both"/>
      </w:pPr>
      <w:r w:rsidRPr="00094DDA">
        <w:t xml:space="preserve">При </w:t>
      </w:r>
      <w:r w:rsidR="0020396A" w:rsidRPr="00094DDA">
        <w:t>родоразрешения путем операции кесарев</w:t>
      </w:r>
      <w:r w:rsidR="00F64665" w:rsidRPr="00094DDA">
        <w:t>а</w:t>
      </w:r>
      <w:r w:rsidR="0020396A" w:rsidRPr="00094DDA">
        <w:t xml:space="preserve"> сечени</w:t>
      </w:r>
      <w:r w:rsidR="00F64665" w:rsidRPr="00094DDA">
        <w:t>я</w:t>
      </w:r>
      <w:r w:rsidRPr="00094DDA">
        <w:t xml:space="preserve">, партнеру </w:t>
      </w:r>
      <w:r w:rsidR="009F0AC8" w:rsidRPr="00094DDA">
        <w:t>не разрешается</w:t>
      </w:r>
      <w:r w:rsidRPr="00094DDA">
        <w:t xml:space="preserve"> находиться в </w:t>
      </w:r>
      <w:r w:rsidR="00E332CA" w:rsidRPr="00094DDA">
        <w:t>операционной</w:t>
      </w:r>
      <w:r w:rsidR="006344FE" w:rsidRPr="00094DDA">
        <w:t xml:space="preserve"> и отделении реанимации, </w:t>
      </w:r>
      <w:r w:rsidR="00094DDA" w:rsidRPr="00094DDA">
        <w:t xml:space="preserve"> но он может быть с ребёнком в детской палате</w:t>
      </w:r>
      <w:r w:rsidR="0020396A" w:rsidRPr="00094DDA">
        <w:t xml:space="preserve"> </w:t>
      </w:r>
      <w:r w:rsidR="00E332CA" w:rsidRPr="00094DDA">
        <w:t xml:space="preserve">с момента </w:t>
      </w:r>
      <w:r w:rsidR="00E332CA" w:rsidRPr="00D6603C">
        <w:rPr>
          <w:shd w:val="clear" w:color="auto" w:fill="FFFFFF" w:themeFill="background1"/>
        </w:rPr>
        <w:t>рождения</w:t>
      </w:r>
      <w:r w:rsidR="00E8681D" w:rsidRPr="00D6603C">
        <w:rPr>
          <w:shd w:val="clear" w:color="auto" w:fill="FFFFFF" w:themeFill="background1"/>
        </w:rPr>
        <w:t xml:space="preserve"> </w:t>
      </w:r>
      <w:r w:rsidR="00D6603C">
        <w:rPr>
          <w:shd w:val="clear" w:color="auto" w:fill="FFFFFF" w:themeFill="background1"/>
        </w:rPr>
        <w:t xml:space="preserve">(по состоянию ребенка) </w:t>
      </w:r>
      <w:r w:rsidR="0020396A" w:rsidRPr="00094DDA">
        <w:t>до перевода его из родового отделения</w:t>
      </w:r>
      <w:r w:rsidR="00E332CA" w:rsidRPr="00094DDA">
        <w:t xml:space="preserve"> в отделение новорожденных</w:t>
      </w:r>
      <w:r w:rsidR="0020396A" w:rsidRPr="00094DDA">
        <w:t>.</w:t>
      </w:r>
      <w:r w:rsidR="004A19C3" w:rsidRPr="000A4CF3">
        <w:t xml:space="preserve"> </w:t>
      </w:r>
    </w:p>
    <w:p w:rsidR="00B90B95" w:rsidRDefault="00094DDA" w:rsidP="00094DDA">
      <w:pPr>
        <w:pStyle w:val="a5"/>
        <w:spacing w:before="0" w:beforeAutospacing="0" w:after="0" w:afterAutospacing="0" w:line="276" w:lineRule="auto"/>
        <w:ind w:firstLine="708"/>
        <w:jc w:val="both"/>
      </w:pPr>
      <w:r>
        <w:t>Для участия в партнерских родах необходима</w:t>
      </w:r>
      <w:r w:rsidRPr="00094DDA">
        <w:t xml:space="preserve"> </w:t>
      </w:r>
      <w:r w:rsidRPr="000A4CF3">
        <w:t>подготовка к родам:</w:t>
      </w:r>
      <w:r>
        <w:t xml:space="preserve"> </w:t>
      </w:r>
      <w:r w:rsidRPr="000A4CF3">
        <w:t>прохождение обучения в школе будущих родителей с отметкой врача-психолога в обменной карте о пройденных занятиях</w:t>
      </w:r>
      <w:r>
        <w:t xml:space="preserve">. </w:t>
      </w:r>
    </w:p>
    <w:p w:rsidR="00094DDA" w:rsidRPr="000A4CF3" w:rsidRDefault="00094DDA" w:rsidP="00094DDA">
      <w:pPr>
        <w:pStyle w:val="a5"/>
        <w:spacing w:before="0" w:beforeAutospacing="0" w:after="0" w:afterAutospacing="0" w:line="276" w:lineRule="auto"/>
        <w:ind w:firstLine="708"/>
        <w:jc w:val="both"/>
      </w:pPr>
      <w:r>
        <w:t>П</w:t>
      </w:r>
      <w:r w:rsidRPr="000A4CF3">
        <w:t xml:space="preserve">ри не возможности посещения занятий врача-психолога, после самоподготовки, </w:t>
      </w:r>
      <w:r w:rsidR="00B90B95">
        <w:t xml:space="preserve">можно </w:t>
      </w:r>
      <w:r w:rsidRPr="000A4CF3">
        <w:t xml:space="preserve">пройти  собеседование с врачом акушером-гинекологом (акушеркой) </w:t>
      </w:r>
      <w:r w:rsidR="00B90B95">
        <w:t>для обсуждения возможных ситуаций при родах, действиях партнера в активной фазе родов</w:t>
      </w:r>
      <w:r w:rsidRPr="000A4CF3">
        <w:t>;</w:t>
      </w:r>
    </w:p>
    <w:p w:rsidR="00094DDA" w:rsidRPr="000A4CF3" w:rsidRDefault="00B90B95" w:rsidP="000A4CF3">
      <w:pPr>
        <w:pStyle w:val="a5"/>
        <w:spacing w:before="0" w:beforeAutospacing="0" w:after="0" w:afterAutospacing="0" w:line="276" w:lineRule="auto"/>
        <w:ind w:firstLine="708"/>
        <w:jc w:val="both"/>
      </w:pPr>
      <w:r>
        <w:t>Для присутствия партнера на родах необходимо написать заявлен</w:t>
      </w:r>
      <w:bookmarkStart w:id="0" w:name="_GoBack"/>
      <w:bookmarkEnd w:id="0"/>
      <w:r>
        <w:t xml:space="preserve">ие на партнерские роды и  получить разрешение </w:t>
      </w:r>
      <w:r w:rsidR="006346FE">
        <w:t xml:space="preserve">врача </w:t>
      </w:r>
      <w:r>
        <w:t>акушер</w:t>
      </w:r>
      <w:r w:rsidR="006346FE">
        <w:t>а</w:t>
      </w:r>
      <w:r>
        <w:t>–гинеколог</w:t>
      </w:r>
      <w:r w:rsidR="006346FE">
        <w:t>а</w:t>
      </w:r>
      <w:r>
        <w:t>.</w:t>
      </w:r>
    </w:p>
    <w:p w:rsidR="0000517D" w:rsidRPr="000A4CF3" w:rsidRDefault="0000517D" w:rsidP="000A4CF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вашего удобства теперь заявление на партнерские роды можно оформить при поступлении на роды, в приемном отделении! При поступлении на роды, в приемном отделении, ваши анализы проверит </w:t>
      </w:r>
      <w:r w:rsidR="005A3DF2" w:rsidRPr="000A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отделением или </w:t>
      </w:r>
      <w:r w:rsidRPr="000A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дежурный врач</w:t>
      </w:r>
      <w:r w:rsidR="005A3DF2" w:rsidRPr="000A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A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примет решение о допуске партнера. </w:t>
      </w:r>
      <w:r w:rsidR="00E86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</w:t>
      </w:r>
      <w:r w:rsidR="00E8681D" w:rsidRPr="000A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партнерские роды</w:t>
      </w:r>
      <w:r w:rsidR="00E86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можете написать заранее (имеется на сайте).</w:t>
      </w:r>
      <w:r w:rsidR="00E8681D" w:rsidRPr="000A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плановой госпитализации заявление можно подписать и </w:t>
      </w:r>
      <w:r w:rsidRPr="000A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заранее </w:t>
      </w:r>
      <w:r w:rsidRPr="000A4CF3">
        <w:rPr>
          <w:rFonts w:ascii="Times New Roman" w:hAnsi="Times New Roman" w:cs="Times New Roman"/>
          <w:sz w:val="24"/>
          <w:szCs w:val="24"/>
        </w:rPr>
        <w:t>у заместителя главного врача по АГП Семеновой Г.И.</w:t>
      </w:r>
      <w:r w:rsidR="00E71621" w:rsidRPr="000A4CF3">
        <w:rPr>
          <w:rFonts w:ascii="Times New Roman" w:hAnsi="Times New Roman" w:cs="Times New Roman"/>
          <w:sz w:val="24"/>
          <w:szCs w:val="24"/>
        </w:rPr>
        <w:t xml:space="preserve"> </w:t>
      </w:r>
      <w:r w:rsidR="00A37BC2" w:rsidRPr="000A4CF3">
        <w:rPr>
          <w:rFonts w:ascii="Times New Roman" w:hAnsi="Times New Roman" w:cs="Times New Roman"/>
          <w:sz w:val="24"/>
          <w:szCs w:val="24"/>
        </w:rPr>
        <w:t xml:space="preserve">или у заместителя главного врача по медицинской части </w:t>
      </w:r>
      <w:r w:rsidR="00E71621" w:rsidRPr="000A4CF3">
        <w:rPr>
          <w:rFonts w:ascii="Times New Roman" w:hAnsi="Times New Roman" w:cs="Times New Roman"/>
          <w:sz w:val="24"/>
          <w:szCs w:val="24"/>
        </w:rPr>
        <w:t>Кравцовой</w:t>
      </w:r>
      <w:r w:rsidR="00A37BC2" w:rsidRPr="000A4CF3">
        <w:rPr>
          <w:rFonts w:ascii="Times New Roman" w:hAnsi="Times New Roman" w:cs="Times New Roman"/>
          <w:sz w:val="24"/>
          <w:szCs w:val="24"/>
        </w:rPr>
        <w:t xml:space="preserve"> Н.К.</w:t>
      </w:r>
    </w:p>
    <w:p w:rsidR="00BF7FC0" w:rsidRDefault="00BF7FC0" w:rsidP="00B90B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27" w:rsidRDefault="00963627" w:rsidP="00DD5669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BF7FC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ОТКАЗ В ПРОВЕДЕНИИ ПАРТНЕРСКИХ РОДОВ</w:t>
      </w:r>
    </w:p>
    <w:p w:rsidR="00093A0E" w:rsidRPr="00D94D63" w:rsidRDefault="00D94D63" w:rsidP="00D94D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63">
        <w:rPr>
          <w:rFonts w:ascii="Times New Roman" w:hAnsi="Times New Roman" w:cs="Times New Roman"/>
          <w:sz w:val="24"/>
          <w:szCs w:val="24"/>
        </w:rPr>
        <w:t>Может быть в следующих случаях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3A0E" w:rsidRPr="00440EB8" w:rsidRDefault="00963627" w:rsidP="00690007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proofErr w:type="gramStart"/>
      <w:r w:rsidRPr="00440E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93A0E" w:rsidRPr="00440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перативного</w:t>
      </w:r>
      <w:proofErr w:type="gramEnd"/>
      <w:r w:rsidR="00093A0E" w:rsidRPr="0044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родоразрешения и других экстренных акушерских </w:t>
      </w:r>
      <w:r w:rsidR="00D9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ситуациях. </w:t>
      </w:r>
    </w:p>
    <w:p w:rsidR="00093A0E" w:rsidRPr="000A4CF3" w:rsidRDefault="00093A0E" w:rsidP="00690007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предоставления условий для индивидуального пребывания с партнером в родовом блоке (отсутствие одноместных родовых залов).</w:t>
      </w:r>
    </w:p>
    <w:p w:rsidR="00093A0E" w:rsidRPr="000A4CF3" w:rsidRDefault="00093A0E" w:rsidP="00690007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</w:t>
      </w:r>
      <w:r w:rsidR="00E8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беременной  или </w:t>
      </w: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партнера результатов </w:t>
      </w:r>
      <w:r w:rsidR="0044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</w:t>
      </w: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обследований,</w:t>
      </w:r>
      <w:r w:rsidR="0044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исключающих наличие инфекционных заболеваний</w:t>
      </w:r>
      <w:r w:rsidR="00BA5F46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наличии клиники инфекционного заболевания</w:t>
      </w:r>
      <w:r w:rsidR="00DD56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контактов с инфекционными больными в течение 7-14 дней</w:t>
      </w:r>
      <w:r w:rsidR="00440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A0E" w:rsidRPr="000A4CF3" w:rsidRDefault="00093A0E" w:rsidP="00690007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партнер нах</w:t>
      </w:r>
      <w:r w:rsidR="000A4CF3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одится в состоянии алкогольного или</w:t>
      </w: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наркотического опьянения.</w:t>
      </w:r>
    </w:p>
    <w:p w:rsidR="00093A0E" w:rsidRPr="000A4CF3" w:rsidRDefault="00093A0E" w:rsidP="00690007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DC380A"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C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партнером законных требований (рекомендаций) персонала учреждения, требований законодательства РФ и локальных нормативных документов, регламентирующих деятельность медицинского персонала и посетителей на территории учреждения.</w:t>
      </w:r>
    </w:p>
    <w:p w:rsidR="00690007" w:rsidRPr="0032121D" w:rsidRDefault="00690007" w:rsidP="0032121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0007" w:rsidRPr="0032121D" w:rsidSect="005E348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B77"/>
    <w:multiLevelType w:val="hybridMultilevel"/>
    <w:tmpl w:val="AD0C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6C90"/>
    <w:multiLevelType w:val="hybridMultilevel"/>
    <w:tmpl w:val="3E42E7A8"/>
    <w:lvl w:ilvl="0" w:tplc="6EC6FE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E7B3E"/>
    <w:multiLevelType w:val="hybridMultilevel"/>
    <w:tmpl w:val="B58E8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6FE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60F76"/>
    <w:multiLevelType w:val="multilevel"/>
    <w:tmpl w:val="2DEE5C1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E8800B0"/>
    <w:multiLevelType w:val="multilevel"/>
    <w:tmpl w:val="00E002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0E51F0C"/>
    <w:multiLevelType w:val="hybridMultilevel"/>
    <w:tmpl w:val="8A86D39A"/>
    <w:lvl w:ilvl="0" w:tplc="58145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D13C0D"/>
    <w:multiLevelType w:val="hybridMultilevel"/>
    <w:tmpl w:val="6CBE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21307"/>
    <w:multiLevelType w:val="hybridMultilevel"/>
    <w:tmpl w:val="D7AEC664"/>
    <w:lvl w:ilvl="0" w:tplc="655E1D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76BE"/>
    <w:multiLevelType w:val="multilevel"/>
    <w:tmpl w:val="5FBE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2C35656"/>
    <w:multiLevelType w:val="multilevel"/>
    <w:tmpl w:val="2DEE5C1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021127E"/>
    <w:multiLevelType w:val="hybridMultilevel"/>
    <w:tmpl w:val="4468A926"/>
    <w:lvl w:ilvl="0" w:tplc="6EC6FE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7448A9"/>
    <w:multiLevelType w:val="hybridMultilevel"/>
    <w:tmpl w:val="A094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E1E99"/>
    <w:multiLevelType w:val="hybridMultilevel"/>
    <w:tmpl w:val="2E003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FB407D"/>
    <w:multiLevelType w:val="hybridMultilevel"/>
    <w:tmpl w:val="5510C53E"/>
    <w:lvl w:ilvl="0" w:tplc="91BA0C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0"/>
  </w:num>
  <w:num w:numId="5">
    <w:abstractNumId w:val="12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A0E"/>
    <w:rsid w:val="0000517D"/>
    <w:rsid w:val="00093A0E"/>
    <w:rsid w:val="00094DDA"/>
    <w:rsid w:val="000A4CF3"/>
    <w:rsid w:val="001A22B4"/>
    <w:rsid w:val="001A71E9"/>
    <w:rsid w:val="001E0E30"/>
    <w:rsid w:val="0020396A"/>
    <w:rsid w:val="00222E60"/>
    <w:rsid w:val="0032121D"/>
    <w:rsid w:val="00353426"/>
    <w:rsid w:val="0038783E"/>
    <w:rsid w:val="004121DA"/>
    <w:rsid w:val="00440EB8"/>
    <w:rsid w:val="004A19C3"/>
    <w:rsid w:val="004A47B7"/>
    <w:rsid w:val="004E1B4D"/>
    <w:rsid w:val="00517186"/>
    <w:rsid w:val="00523282"/>
    <w:rsid w:val="00530A76"/>
    <w:rsid w:val="005A3DF2"/>
    <w:rsid w:val="005E3121"/>
    <w:rsid w:val="005E348D"/>
    <w:rsid w:val="00630CBC"/>
    <w:rsid w:val="006344FE"/>
    <w:rsid w:val="006346FE"/>
    <w:rsid w:val="00657D40"/>
    <w:rsid w:val="00690007"/>
    <w:rsid w:val="006F7C76"/>
    <w:rsid w:val="00797322"/>
    <w:rsid w:val="008207C8"/>
    <w:rsid w:val="008A4A5F"/>
    <w:rsid w:val="0094112E"/>
    <w:rsid w:val="00963627"/>
    <w:rsid w:val="009C5FB2"/>
    <w:rsid w:val="009F0AC8"/>
    <w:rsid w:val="00A37BC2"/>
    <w:rsid w:val="00AD6107"/>
    <w:rsid w:val="00B3123F"/>
    <w:rsid w:val="00B90B95"/>
    <w:rsid w:val="00BA5F46"/>
    <w:rsid w:val="00BE688A"/>
    <w:rsid w:val="00BF7FC0"/>
    <w:rsid w:val="00CC36D0"/>
    <w:rsid w:val="00D17997"/>
    <w:rsid w:val="00D6603C"/>
    <w:rsid w:val="00D94D63"/>
    <w:rsid w:val="00DA5D1E"/>
    <w:rsid w:val="00DC380A"/>
    <w:rsid w:val="00DD5669"/>
    <w:rsid w:val="00E332CA"/>
    <w:rsid w:val="00E71621"/>
    <w:rsid w:val="00E8681D"/>
    <w:rsid w:val="00E93283"/>
    <w:rsid w:val="00F101AA"/>
    <w:rsid w:val="00F62146"/>
    <w:rsid w:val="00F64665"/>
    <w:rsid w:val="00FA7EC1"/>
    <w:rsid w:val="00FC5668"/>
    <w:rsid w:val="00FC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A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3A0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7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44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0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41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16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2021-02-10T02:14:00Z</dcterms:created>
  <dcterms:modified xsi:type="dcterms:W3CDTF">2021-03-01T23:53:00Z</dcterms:modified>
</cp:coreProperties>
</file>